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4"/>
        <w:pBdr/>
        <w:tabs>
          <w:tab w:val="left" w:leader="none" w:pos="5220"/>
        </w:tabs>
        <w:spacing/>
        <w:ind/>
        <w:contextualSpacing w:val="true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</w:t>
      </w:r>
      <w:r>
        <w:t xml:space="preserve">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УТВЕРЖДАЮ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14"/>
        <w:pBdr/>
        <w:spacing/>
        <w:ind w:left="720"/>
        <w:contextualSpacing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en-US"/>
        </w:rPr>
        <w:t xml:space="preserve">                  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en-US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редседател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ь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Комитета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pBdr/>
        <w:spacing/>
        <w:ind w:left="720"/>
        <w:contextualSpacing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по образованию Управления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pBdr/>
        <w:spacing/>
        <w:ind w:left="720"/>
        <w:contextualSpacing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по социальным вопросам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pBdr/>
        <w:spacing/>
        <w:ind w:left="720"/>
        <w:contextualSpacing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администрации городского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pBdr/>
        <w:spacing/>
        <w:ind w:left="720"/>
        <w:contextualSpacing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округа «Котлас»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pBdr/>
        <w:spacing/>
        <w:ind w:left="720"/>
        <w:contextualSpacing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             </w:t>
        <w:tab/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          _________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М.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В. Селезнева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           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pBdr/>
        <w:spacing/>
        <w:ind w:left="720"/>
        <w:contextualSpacing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      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«     » ____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__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___ 202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pBdr/>
        <w:spacing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14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ПОЛОЖЕНИЕ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15"/>
        <w:pBdr/>
        <w:spacing w:before="0" w:line="240" w:lineRule="auto"/>
        <w:ind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муниципально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 этапе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предметной олимпиады школьников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математике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среди обучающихся 5 – 6 классов общеобразовательных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организаций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городского округа Архангельской области «Котлас»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4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14"/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14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положение определяет статус, цели и задачи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муниципального этапа предметной олимпиады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математике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среди обучающихся 5 – 6 классов общеобразовательных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городского округа Архангельской области «Котлас»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порядок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проведения.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pBdr/>
        <w:spacing/>
        <w:ind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 xml:space="preserve">Цель: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pStyle w:val="914"/>
        <w:pBdr/>
        <w:spacing/>
        <w:ind w:firstLine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выявление талантливых школьников 5-6 классов на территории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городского округа Архангельской области «Котлас»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pBdr/>
        <w:spacing/>
        <w:ind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 xml:space="preserve">Задачи: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pStyle w:val="914"/>
        <w:widowControl w:val="false"/>
        <w:numPr>
          <w:ilvl w:val="0"/>
          <w:numId w:val="2"/>
        </w:numPr>
        <w:pBdr/>
        <w:tabs>
          <w:tab w:val="num" w:leader="none" w:pos="900"/>
          <w:tab w:val="clear" w:leader="none" w:pos="1920"/>
        </w:tabs>
        <w:spacing/>
        <w:ind w:firstLine="90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создание интереса к интеллектуальной деятельности у обучающихся;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widowControl w:val="false"/>
        <w:numPr>
          <w:ilvl w:val="0"/>
          <w:numId w:val="2"/>
        </w:numPr>
        <w:pBdr/>
        <w:tabs>
          <w:tab w:val="num" w:leader="none" w:pos="900"/>
          <w:tab w:val="clear" w:leader="none" w:pos="1920"/>
        </w:tabs>
        <w:spacing/>
        <w:ind w:firstLine="90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создание необходимых условий для поддержки одаренных детей;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widowControl w:val="false"/>
        <w:numPr>
          <w:ilvl w:val="0"/>
          <w:numId w:val="2"/>
        </w:numPr>
        <w:pBdr/>
        <w:tabs>
          <w:tab w:val="num" w:leader="none" w:pos="900"/>
          <w:tab w:val="clear" w:leader="none" w:pos="1920"/>
        </w:tabs>
        <w:spacing/>
        <w:ind w:firstLine="90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активизация работы факультативов, спецкурсов, кружков по школьным предметам.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pBdr/>
        <w:spacing/>
        <w:ind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 xml:space="preserve">Участники: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pStyle w:val="914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лимпиаде принимают участие обучающиеся 5-6 классов общеобразовательных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организаций.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состав команды от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организаций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входят обучающиеся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 классов -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3 человека от параллели (если в параллели до 3-х классов включительно),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 человека (если в параллели более 3-х классов), вне квоты победители и призеры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лимпиады прошлого учебного года.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участия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лимпиаде необходимо подать заявку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организации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марта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202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электронном виде на адрес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NatYamchuk@yandex.ru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или через ВК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заявке необходимо указать ФИО участников, класс и учитель. Возможна замена участников команды в случае его болезни или по другой уважительной причине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pBdr/>
        <w:spacing/>
        <w:ind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 xml:space="preserve">Время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 xml:space="preserve">и место 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 xml:space="preserve">проведения: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pStyle w:val="914"/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Муниципальный этап предметной олимпиады по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математике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состоится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20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марта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20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года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 13: 00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МОУ «Средняя общеобразовательная школа 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4"/>
        <w:pBdr/>
        <w:spacing/>
        <w:ind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pStyle w:val="914"/>
        <w:pBdr/>
        <w:spacing/>
        <w:ind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 xml:space="preserve">Продолжительность олимпиады</w:t>
      </w: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pStyle w:val="914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 час 20 минут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pBdr/>
        <w:spacing/>
        <w:ind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 xml:space="preserve">Подведение итогов и награждение участников: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pStyle w:val="914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Победителями олимпиады признаются участники, набравшие наибольшее количество баллов, а за ними участники становятся призерами при условии, что количество набранных ими баллов превышает половину максимально возможных.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pBdr/>
        <w: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Победители и призеры олимпиады награждаются грамотами установленного образца.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4"/>
        <w:pBdr/>
        <w:spacing/>
        <w:ind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pStyle w:val="914"/>
        <w:pBdr/>
        <w:spacing/>
        <w:ind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u w:val="single"/>
        </w:rPr>
        <w:t xml:space="preserve">Формирование жюри: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pStyle w:val="914"/>
        <w:pBdr/>
        <w:tabs>
          <w:tab w:val="left" w:leader="none" w:pos="851"/>
        </w:tabs>
        <w: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Жюри формируется из учителей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математики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общеобразовательных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организаций городского округа Архангельской области «Котлас»: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4"/>
        <w:numPr>
          <w:ilvl w:val="0"/>
          <w:numId w:val="9"/>
        </w:numPr>
        <w:pBdr/>
        <w:tabs>
          <w:tab w:val="left" w:leader="none" w:pos="993"/>
        </w:tabs>
        <w:spacing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Ямчук Наталья Григорьевна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учитель математики МОУ «Средняя общеобразовательная школа 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- председатель олимпиады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14"/>
        <w:numPr>
          <w:ilvl w:val="0"/>
          <w:numId w:val="9"/>
        </w:numPr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ru-RU"/>
        </w:rPr>
        <w:t xml:space="preserve">Паломодова Оксана Николаевн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а, учитель математики МОУ «Средняя общеобразовательная школа № 76»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328011CD">
      <w:pPr>
        <w:pStyle w:val="914"/>
        <w:numPr>
          <w:ilvl w:val="0"/>
          <w:numId w:val="9"/>
        </w:numPr>
        <w:pBdr/>
        <w:tabs>
          <w:tab w:val="left" w:leader="none" w:pos="993"/>
        </w:tabs>
        <w:spacing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Кветко Ирина Леонидовна,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учитель математики МОУ «Средняя общеобразовательная школа № 105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7E090FDA">
      <w:pPr>
        <w:pStyle w:val="914"/>
        <w:numPr>
          <w:ilvl w:val="0"/>
          <w:numId w:val="9"/>
        </w:numPr>
        <w:pBdr/>
        <w:tabs>
          <w:tab w:val="left" w:leader="none" w:pos="993"/>
        </w:tabs>
        <w:spacing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Дунаева Екатерина Николаевна, учитель математики МОУ «Средняя общеобразовательная школа № 18»;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6A2F4C1D">
      <w:pPr>
        <w:pStyle w:val="914"/>
        <w:numPr>
          <w:ilvl w:val="0"/>
          <w:numId w:val="9"/>
        </w:numPr>
        <w:pBdr/>
        <w:tabs>
          <w:tab w:val="left" w:leader="none" w:pos="993"/>
        </w:tabs>
        <w:spacing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Воронкевич Надежда Алексеевна,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учитель математики МОУ «Средняя общеобразовательная школа №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7F7AFF80">
      <w:pPr>
        <w:pStyle w:val="914"/>
        <w:numPr>
          <w:ilvl w:val="0"/>
          <w:numId w:val="9"/>
        </w:numPr>
        <w:pBdr/>
        <w:tabs>
          <w:tab w:val="left" w:leader="none" w:pos="993"/>
        </w:tabs>
        <w:spacing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Рура Татьяна Николаевна 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учитель математики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ЧОУ «РЖД лицей № 1»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010BC792">
      <w:pPr>
        <w:pStyle w:val="914"/>
        <w:numPr>
          <w:ilvl w:val="0"/>
          <w:numId w:val="9"/>
        </w:numPr>
        <w:pBdr/>
        <w:tabs>
          <w:tab w:val="left" w:leader="none" w:pos="993"/>
        </w:tabs>
        <w:spacing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Чебыкина Марина Игоревна, учитель математики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ЧОУ «РЖД лицей № 1»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69D4DC06">
      <w:pPr>
        <w:pStyle w:val="914"/>
        <w:numPr>
          <w:ilvl w:val="0"/>
          <w:numId w:val="9"/>
        </w:numPr>
        <w:pBdr/>
        <w:tabs>
          <w:tab w:val="left" w:leader="none" w:pos="993"/>
        </w:tabs>
        <w:spacing/>
        <w:ind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Пономарева Елена Николаевна, учитель математики МОУ «Средняя общеобразовательная школа № 76»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 w14:paraId="2FA8A039">
      <w:pPr>
        <w:pBdr/>
        <w:spacing/>
        <w:ind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 w14:paraId="1A954263">
      <w:pPr>
        <w:pStyle w:val="914"/>
        <w:pBdr/>
        <w:spacing/>
        <w:ind/>
        <w:jc w:val="both"/>
        <w:rPr>
          <w:rFonts w:ascii="Times New Roman" w:hAnsi="Times New Roman" w:cs="Times New Roman"/>
          <w:color w:val="548dd4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Тел. для справок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ff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ff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shd w:val="clear" w:color="auto" w:fill="ffffff"/>
        </w:rPr>
        <w:t xml:space="preserve">962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661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05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(Ямчук Наталья Григорьевна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 адрес электронной почты: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val="en-US"/>
        </w:rPr>
      </w:r>
      <w:hyperlink r:id="rId9" w:tooltip="http://NatYamchuk@yandex.ru" w:history="1">
        <w:r>
          <w:rPr>
            <w:rStyle w:val="920"/>
            <w:rFonts w:ascii="Times New Roman" w:hAnsi="Times New Roman" w:eastAsia="Times New Roman" w:cs="Times New Roman"/>
            <w:sz w:val="28"/>
            <w:szCs w:val="28"/>
            <w:highlight w:val="white"/>
            <w:lang w:val="en-US"/>
          </w:rPr>
          <w:t xml:space="preserve">N</w:t>
        </w:r>
        <w:r>
          <w:rPr>
            <w:rStyle w:val="920"/>
            <w:rFonts w:ascii="Times New Roman" w:hAnsi="Times New Roman" w:eastAsia="Times New Roman" w:cs="Times New Roman"/>
            <w:sz w:val="28"/>
            <w:szCs w:val="28"/>
            <w:highlight w:val="none"/>
            <w:lang w:val="en-US"/>
          </w:rPr>
          <w:t xml:space="preserve">atYamchuk@yandex.ru</w:t>
        </w:r>
      </w:hyperlink>
      <w:r>
        <w:rPr>
          <w:rFonts w:ascii="Times New Roman" w:hAnsi="Times New Roman" w:eastAsia="Times New Roman" w:cs="Times New Roman"/>
          <w:sz w:val="28"/>
          <w:szCs w:val="28"/>
          <w:highlight w:val="none"/>
          <w:lang w:val="en-US"/>
        </w:rPr>
        <w:t xml:space="preserve">  </w:t>
      </w:r>
      <w:r>
        <w:rPr>
          <w:rFonts w:ascii="Times New Roman" w:hAnsi="Times New Roman" w:cs="Times New Roman"/>
          <w:color w:val="548dd4"/>
          <w:sz w:val="28"/>
          <w:szCs w:val="28"/>
          <w:highlight w:val="white"/>
        </w:rPr>
      </w:r>
    </w:p>
    <w:p w14:paraId="3BA0C01D">
      <w:pPr>
        <w:pBdr/>
        <w:spacing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993" w:left="1276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9027E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">
    <w:nsid w:val="3AB7403D"/>
    <w:lvl w:ilvl="0">
      <w:isLgl w:val="false"/>
      <w:lvlJc w:val="left"/>
      <w:lvlText w:val="%1."/>
      <w:numFmt w:val="decimal"/>
      <w:pPr>
        <w:pBdr/>
        <w:tabs>
          <w:tab w:val="num" w:leader="none" w:pos="1065"/>
        </w:tabs>
        <w:spacing/>
        <w:ind w:hanging="360" w:left="10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785"/>
        </w:tabs>
        <w:spacing/>
        <w:ind w:hanging="360" w:left="17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05"/>
        </w:tabs>
        <w:spacing/>
        <w:ind w:hanging="180" w:left="25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25"/>
        </w:tabs>
        <w:spacing/>
        <w:ind w:hanging="360" w:left="32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45"/>
        </w:tabs>
        <w:spacing/>
        <w:ind w:hanging="360" w:left="39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65"/>
        </w:tabs>
        <w:spacing/>
        <w:ind w:hanging="180" w:left="46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385"/>
        </w:tabs>
        <w:spacing/>
        <w:ind w:hanging="360" w:left="53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05"/>
        </w:tabs>
        <w:spacing/>
        <w:ind w:hanging="360" w:left="61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25"/>
        </w:tabs>
        <w:spacing/>
        <w:ind w:hanging="180" w:left="6825"/>
      </w:pPr>
      <w:rPr/>
      <w:start w:val="1"/>
      <w:suff w:val="tab"/>
    </w:lvl>
  </w:abstractNum>
  <w:abstractNum w:abstractNumId="2">
    <w:nsid w:val="3C095B19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nsid w:val="46805722"/>
    <w:lvl w:ilvl="0">
      <w:isLgl w:val="false"/>
      <w:lvlJc w:val="left"/>
      <w:lvlText w:val="%1."/>
      <w:numFmt w:val="decimal"/>
      <w:pPr>
        <w:pBdr/>
        <w:spacing/>
        <w:ind w:hanging="360" w:left="10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5"/>
      </w:pPr>
      <w:rPr/>
      <w:start w:val="1"/>
      <w:suff w:val="tab"/>
    </w:lvl>
  </w:abstractNum>
  <w:abstractNum w:abstractNumId="4">
    <w:nsid w:val="477775CB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604918DD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79CA7F01"/>
    <w:lvl w:ilvl="0">
      <w:isLgl w:val="false"/>
      <w:lvlJc w:val="left"/>
      <w:lvlText w:val=""/>
      <w:numFmt w:val="bullet"/>
      <w:pPr>
        <w:pBdr/>
        <w:tabs>
          <w:tab w:val="num" w:leader="none" w:pos="1920"/>
        </w:tabs>
        <w:spacing/>
        <w:ind w:hanging="360" w:left="19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2040"/>
        </w:tabs>
        <w:spacing/>
        <w:ind w:hanging="360" w:left="20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760"/>
        </w:tabs>
        <w:spacing/>
        <w:ind w:hanging="360" w:left="27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480"/>
        </w:tabs>
        <w:spacing/>
        <w:ind w:hanging="360" w:left="34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200"/>
        </w:tabs>
        <w:spacing/>
        <w:ind w:hanging="360" w:left="42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920"/>
        </w:tabs>
        <w:spacing/>
        <w:ind w:hanging="360" w:left="49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640"/>
        </w:tabs>
        <w:spacing/>
        <w:ind w:hanging="360" w:left="56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360"/>
        </w:tabs>
        <w:spacing/>
        <w:ind w:hanging="360" w:left="63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080"/>
        </w:tabs>
        <w:spacing/>
        <w:ind w:hanging="360" w:left="7080"/>
      </w:pPr>
      <w:rPr>
        <w:rFonts w:ascii="Wingdings" w:hAnsi="Wingdings"/>
      </w:rPr>
      <w:start w:val="1"/>
      <w:suff w:val="tab"/>
    </w:lvl>
  </w:abstractNum>
  <w:abstractNum w:abstractNumId="7">
    <w:nsid w:val="2C09027E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8">
    <w:nsid w:val="1D213FEC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2C09027E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0">
    <w:nsid w:val="1D213FEC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nsid w:val="1D213FEC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2C09027E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3">
    <w:nsid w:val="1D213FEC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Table Grid"/>
    <w:basedOn w:val="7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Table Grid Light"/>
    <w:basedOn w:val="7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Plain Table 1"/>
    <w:basedOn w:val="7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2"/>
    <w:basedOn w:val="72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- Accent 2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- Accent 3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- Accent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5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6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ned - Accent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ned - Accent 1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ned - Accent 2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ned - Accent 3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 4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5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6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&amp; Lined - Accent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&amp; Lined - Accent 1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&amp; Lined - Accent 2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&amp; Lined - Accent 3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 4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5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6"/>
    <w:basedOn w:val="7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2">
    <w:name w:val="Heading 1"/>
    <w:basedOn w:val="914"/>
    <w:next w:val="914"/>
    <w:link w:val="86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3">
    <w:name w:val="Heading 2"/>
    <w:basedOn w:val="914"/>
    <w:next w:val="914"/>
    <w:link w:val="86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4">
    <w:name w:val="Heading 3"/>
    <w:basedOn w:val="914"/>
    <w:next w:val="914"/>
    <w:link w:val="86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5">
    <w:name w:val="Heading 4"/>
    <w:basedOn w:val="914"/>
    <w:next w:val="914"/>
    <w:link w:val="86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6">
    <w:name w:val="Heading 5"/>
    <w:basedOn w:val="914"/>
    <w:next w:val="914"/>
    <w:link w:val="86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7">
    <w:name w:val="Heading 6"/>
    <w:basedOn w:val="914"/>
    <w:next w:val="914"/>
    <w:link w:val="86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8">
    <w:name w:val="Heading 7"/>
    <w:basedOn w:val="914"/>
    <w:next w:val="914"/>
    <w:link w:val="86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9">
    <w:name w:val="Heading 8"/>
    <w:basedOn w:val="914"/>
    <w:next w:val="914"/>
    <w:link w:val="87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0">
    <w:name w:val="Heading 9"/>
    <w:basedOn w:val="914"/>
    <w:next w:val="914"/>
    <w:link w:val="87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1" w:default="1">
    <w:name w:val="Default Paragraph Font"/>
    <w:uiPriority w:val="1"/>
    <w:semiHidden/>
    <w:unhideWhenUsed/>
    <w:pPr>
      <w:pBdr/>
      <w:spacing/>
      <w:ind/>
    </w:pPr>
  </w:style>
  <w:style w:type="numbering" w:styleId="862" w:default="1">
    <w:name w:val="No List"/>
    <w:uiPriority w:val="99"/>
    <w:semiHidden/>
    <w:unhideWhenUsed/>
    <w:pPr>
      <w:pBdr/>
      <w:spacing/>
      <w:ind/>
    </w:pPr>
  </w:style>
  <w:style w:type="character" w:styleId="863">
    <w:name w:val="Heading 1 Char"/>
    <w:basedOn w:val="861"/>
    <w:link w:val="8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4">
    <w:name w:val="Heading 2 Char"/>
    <w:basedOn w:val="861"/>
    <w:link w:val="85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5">
    <w:name w:val="Heading 3 Char"/>
    <w:basedOn w:val="861"/>
    <w:link w:val="8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6">
    <w:name w:val="Heading 4 Char"/>
    <w:basedOn w:val="861"/>
    <w:link w:val="85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7">
    <w:name w:val="Heading 5 Char"/>
    <w:basedOn w:val="861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8">
    <w:name w:val="Heading 6 Char"/>
    <w:basedOn w:val="861"/>
    <w:link w:val="85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9">
    <w:name w:val="Heading 7 Char"/>
    <w:basedOn w:val="861"/>
    <w:link w:val="85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0">
    <w:name w:val="Heading 8 Char"/>
    <w:basedOn w:val="861"/>
    <w:link w:val="85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1">
    <w:name w:val="Heading 9 Char"/>
    <w:basedOn w:val="861"/>
    <w:link w:val="86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2">
    <w:name w:val="Title"/>
    <w:basedOn w:val="914"/>
    <w:next w:val="914"/>
    <w:link w:val="87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3">
    <w:name w:val="Title Char"/>
    <w:basedOn w:val="861"/>
    <w:link w:val="87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4">
    <w:name w:val="Subtitle"/>
    <w:basedOn w:val="914"/>
    <w:next w:val="914"/>
    <w:link w:val="87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5">
    <w:name w:val="Subtitle Char"/>
    <w:basedOn w:val="861"/>
    <w:link w:val="87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6">
    <w:name w:val="Quote"/>
    <w:basedOn w:val="914"/>
    <w:next w:val="914"/>
    <w:link w:val="87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7">
    <w:name w:val="Quote Char"/>
    <w:basedOn w:val="861"/>
    <w:link w:val="87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78">
    <w:name w:val="List Paragraph"/>
    <w:basedOn w:val="914"/>
    <w:uiPriority w:val="34"/>
    <w:qFormat/>
    <w:pPr>
      <w:pBdr/>
      <w:spacing/>
      <w:ind w:left="720"/>
      <w:contextualSpacing w:val="true"/>
    </w:pPr>
  </w:style>
  <w:style w:type="character" w:styleId="879">
    <w:name w:val="Intense Emphasis"/>
    <w:basedOn w:val="8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0">
    <w:name w:val="Intense Quote"/>
    <w:basedOn w:val="914"/>
    <w:next w:val="914"/>
    <w:link w:val="88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1">
    <w:name w:val="Intense Quote Char"/>
    <w:basedOn w:val="861"/>
    <w:link w:val="88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Reference"/>
    <w:basedOn w:val="8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3">
    <w:name w:val="No Spacing"/>
    <w:basedOn w:val="914"/>
    <w:uiPriority w:val="1"/>
    <w:qFormat/>
    <w:pPr>
      <w:pBdr/>
      <w:spacing w:after="0" w:line="240" w:lineRule="auto"/>
      <w:ind/>
    </w:pPr>
  </w:style>
  <w:style w:type="character" w:styleId="884">
    <w:name w:val="Subtle Emphasis"/>
    <w:basedOn w:val="8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5">
    <w:name w:val="Emphasis"/>
    <w:basedOn w:val="861"/>
    <w:uiPriority w:val="20"/>
    <w:qFormat/>
    <w:pPr>
      <w:pBdr/>
      <w:spacing/>
      <w:ind/>
    </w:pPr>
    <w:rPr>
      <w:i/>
      <w:iCs/>
    </w:rPr>
  </w:style>
  <w:style w:type="character" w:styleId="886">
    <w:name w:val="Strong"/>
    <w:basedOn w:val="861"/>
    <w:uiPriority w:val="22"/>
    <w:qFormat/>
    <w:pPr>
      <w:pBdr/>
      <w:spacing/>
      <w:ind/>
    </w:pPr>
    <w:rPr>
      <w:b/>
      <w:bCs/>
    </w:rPr>
  </w:style>
  <w:style w:type="character" w:styleId="887">
    <w:name w:val="Subtle Reference"/>
    <w:basedOn w:val="8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8">
    <w:name w:val="Book Title"/>
    <w:basedOn w:val="86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9">
    <w:name w:val="Header"/>
    <w:basedOn w:val="914"/>
    <w:link w:val="89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0">
    <w:name w:val="Header Char"/>
    <w:basedOn w:val="861"/>
    <w:link w:val="889"/>
    <w:uiPriority w:val="99"/>
    <w:pPr>
      <w:pBdr/>
      <w:spacing/>
      <w:ind/>
    </w:pPr>
  </w:style>
  <w:style w:type="paragraph" w:styleId="891">
    <w:name w:val="Footer"/>
    <w:basedOn w:val="914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861"/>
    <w:link w:val="891"/>
    <w:uiPriority w:val="99"/>
    <w:pPr>
      <w:pBdr/>
      <w:spacing/>
      <w:ind/>
    </w:pPr>
  </w:style>
  <w:style w:type="paragraph" w:styleId="893">
    <w:name w:val="Caption"/>
    <w:basedOn w:val="914"/>
    <w:next w:val="91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4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861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861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4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861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861"/>
    <w:uiPriority w:val="99"/>
    <w:semiHidden/>
    <w:unhideWhenUsed/>
    <w:pPr>
      <w:pBdr/>
      <w:spacing/>
      <w:ind/>
    </w:pPr>
    <w:rPr>
      <w:vertAlign w:val="superscript"/>
    </w:rPr>
  </w:style>
  <w:style w:type="character" w:styleId="900">
    <w:name w:val="Hyperlink"/>
    <w:basedOn w:val="86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1">
    <w:name w:val="FollowedHyperlink"/>
    <w:basedOn w:val="8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2">
    <w:name w:val="toc 1"/>
    <w:basedOn w:val="914"/>
    <w:next w:val="914"/>
    <w:uiPriority w:val="39"/>
    <w:unhideWhenUsed/>
    <w:pPr>
      <w:pBdr/>
      <w:spacing w:after="100"/>
      <w:ind/>
    </w:pPr>
  </w:style>
  <w:style w:type="paragraph" w:styleId="903">
    <w:name w:val="toc 2"/>
    <w:basedOn w:val="914"/>
    <w:next w:val="914"/>
    <w:uiPriority w:val="39"/>
    <w:unhideWhenUsed/>
    <w:pPr>
      <w:pBdr/>
      <w:spacing w:after="100"/>
      <w:ind w:left="220"/>
    </w:pPr>
  </w:style>
  <w:style w:type="paragraph" w:styleId="904">
    <w:name w:val="toc 3"/>
    <w:basedOn w:val="914"/>
    <w:next w:val="914"/>
    <w:uiPriority w:val="39"/>
    <w:unhideWhenUsed/>
    <w:pPr>
      <w:pBdr/>
      <w:spacing w:after="100"/>
      <w:ind w:left="440"/>
    </w:pPr>
  </w:style>
  <w:style w:type="paragraph" w:styleId="905">
    <w:name w:val="toc 4"/>
    <w:basedOn w:val="914"/>
    <w:next w:val="914"/>
    <w:uiPriority w:val="39"/>
    <w:unhideWhenUsed/>
    <w:pPr>
      <w:pBdr/>
      <w:spacing w:after="100"/>
      <w:ind w:left="660"/>
    </w:pPr>
  </w:style>
  <w:style w:type="paragraph" w:styleId="906">
    <w:name w:val="toc 5"/>
    <w:basedOn w:val="914"/>
    <w:next w:val="914"/>
    <w:uiPriority w:val="39"/>
    <w:unhideWhenUsed/>
    <w:pPr>
      <w:pBdr/>
      <w:spacing w:after="100"/>
      <w:ind w:left="880"/>
    </w:pPr>
  </w:style>
  <w:style w:type="paragraph" w:styleId="907">
    <w:name w:val="toc 6"/>
    <w:basedOn w:val="914"/>
    <w:next w:val="914"/>
    <w:uiPriority w:val="39"/>
    <w:unhideWhenUsed/>
    <w:pPr>
      <w:pBdr/>
      <w:spacing w:after="100"/>
      <w:ind w:left="1100"/>
    </w:pPr>
  </w:style>
  <w:style w:type="paragraph" w:styleId="908">
    <w:name w:val="toc 7"/>
    <w:basedOn w:val="914"/>
    <w:next w:val="914"/>
    <w:uiPriority w:val="39"/>
    <w:unhideWhenUsed/>
    <w:pPr>
      <w:pBdr/>
      <w:spacing w:after="100"/>
      <w:ind w:left="1320"/>
    </w:pPr>
  </w:style>
  <w:style w:type="paragraph" w:styleId="909">
    <w:name w:val="toc 8"/>
    <w:basedOn w:val="914"/>
    <w:next w:val="914"/>
    <w:uiPriority w:val="39"/>
    <w:unhideWhenUsed/>
    <w:pPr>
      <w:pBdr/>
      <w:spacing w:after="100"/>
      <w:ind w:left="1540"/>
    </w:pPr>
  </w:style>
  <w:style w:type="paragraph" w:styleId="910">
    <w:name w:val="toc 9"/>
    <w:basedOn w:val="914"/>
    <w:next w:val="914"/>
    <w:uiPriority w:val="39"/>
    <w:unhideWhenUsed/>
    <w:pPr>
      <w:pBdr/>
      <w:spacing w:after="100"/>
      <w:ind w:left="1760"/>
    </w:pPr>
  </w:style>
  <w:style w:type="character" w:styleId="911">
    <w:name w:val="Placeholder Text"/>
    <w:basedOn w:val="861"/>
    <w:uiPriority w:val="99"/>
    <w:semiHidden/>
    <w:pPr>
      <w:pBdr/>
      <w:spacing/>
      <w:ind/>
    </w:pPr>
    <w:rPr>
      <w:color w:val="666666"/>
    </w:rPr>
  </w:style>
  <w:style w:type="paragraph" w:styleId="912">
    <w:name w:val="TOC Heading"/>
    <w:uiPriority w:val="39"/>
    <w:unhideWhenUsed/>
    <w:pPr>
      <w:pBdr/>
      <w:spacing/>
      <w:ind/>
    </w:pPr>
  </w:style>
  <w:style w:type="paragraph" w:styleId="913">
    <w:name w:val="table of figures"/>
    <w:basedOn w:val="914"/>
    <w:next w:val="914"/>
    <w:uiPriority w:val="99"/>
    <w:unhideWhenUsed/>
    <w:pPr>
      <w:pBdr/>
      <w:spacing w:after="0" w:afterAutospacing="0"/>
      <w:ind/>
    </w:pPr>
  </w:style>
  <w:style w:type="paragraph" w:styleId="914" w:default="1">
    <w:name w:val="Normal"/>
    <w:next w:val="914"/>
    <w:link w:val="914"/>
    <w:qFormat/>
    <w:pPr>
      <w:pBdr/>
      <w:spacing/>
      <w:ind/>
    </w:pPr>
    <w:rPr>
      <w:sz w:val="24"/>
      <w:szCs w:val="24"/>
      <w:lang w:val="ru-RU" w:eastAsia="ru-RU" w:bidi="ar-SA"/>
    </w:rPr>
  </w:style>
  <w:style w:type="paragraph" w:styleId="915">
    <w:name w:val="Заголовок 1"/>
    <w:basedOn w:val="914"/>
    <w:next w:val="914"/>
    <w:link w:val="922"/>
    <w:uiPriority w:val="99"/>
    <w:qFormat/>
    <w:pPr>
      <w:keepNext w:val="true"/>
      <w:keepLines w:val="true"/>
      <w:pBdr/>
      <w:spacing w:before="480" w:line="276" w:lineRule="auto"/>
      <w:ind/>
      <w:outlineLvl w:val="0"/>
    </w:pPr>
    <w:rPr>
      <w:rFonts w:ascii="Cambria" w:hAnsi="Cambria"/>
      <w:b/>
      <w:bCs/>
      <w:color w:val="21798e"/>
      <w:sz w:val="28"/>
      <w:szCs w:val="28"/>
      <w:lang w:val="en-US" w:eastAsia="en-US"/>
    </w:rPr>
  </w:style>
  <w:style w:type="character" w:styleId="916">
    <w:name w:val="Основной шрифт абзаца"/>
    <w:next w:val="916"/>
    <w:link w:val="914"/>
    <w:semiHidden/>
    <w:pPr>
      <w:pBdr/>
      <w:spacing/>
      <w:ind/>
    </w:pPr>
  </w:style>
  <w:style w:type="table" w:styleId="917">
    <w:name w:val="Обычная таблица"/>
    <w:next w:val="917"/>
    <w:link w:val="914"/>
    <w:semiHidden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8">
    <w:name w:val="Нет списка"/>
    <w:next w:val="918"/>
    <w:link w:val="914"/>
    <w:semiHidden/>
    <w:pPr>
      <w:pBdr/>
      <w:spacing/>
      <w:ind/>
    </w:pPr>
  </w:style>
  <w:style w:type="paragraph" w:styleId="919">
    <w:name w:val="Заголовок"/>
    <w:basedOn w:val="914"/>
    <w:next w:val="919"/>
    <w:link w:val="914"/>
    <w:qFormat/>
    <w:pPr>
      <w:pBdr/>
      <w:spacing/>
      <w:ind/>
      <w:jc w:val="center"/>
    </w:pPr>
    <w:rPr>
      <w:b/>
      <w:sz w:val="36"/>
      <w:szCs w:val="20"/>
    </w:rPr>
  </w:style>
  <w:style w:type="character" w:styleId="920">
    <w:name w:val="Гиперссылка"/>
    <w:next w:val="920"/>
    <w:link w:val="914"/>
    <w:pPr>
      <w:pBdr/>
      <w:spacing/>
      <w:ind/>
    </w:pPr>
    <w:rPr>
      <w:color w:val="0000ff"/>
      <w:u w:val="single"/>
    </w:rPr>
  </w:style>
  <w:style w:type="table" w:styleId="921">
    <w:name w:val="Сетка таблицы"/>
    <w:basedOn w:val="917"/>
    <w:next w:val="921"/>
    <w:link w:val="914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2">
    <w:name w:val="Заголовок 1 Знак"/>
    <w:next w:val="922"/>
    <w:link w:val="915"/>
    <w:uiPriority w:val="99"/>
    <w:pPr>
      <w:pBdr/>
      <w:spacing/>
      <w:ind/>
    </w:pPr>
    <w:rPr>
      <w:rFonts w:ascii="Cambria" w:hAnsi="Cambria"/>
      <w:b/>
      <w:bCs/>
      <w:color w:val="21798e"/>
      <w:sz w:val="28"/>
      <w:szCs w:val="28"/>
    </w:rPr>
  </w:style>
  <w:style w:type="character" w:styleId="923">
    <w:name w:val="x-ph__menu__button"/>
    <w:next w:val="923"/>
    <w:link w:val="914"/>
    <w:pPr>
      <w:pBdr/>
      <w:spacing/>
      <w:ind/>
    </w:pPr>
  </w:style>
  <w:style w:type="paragraph" w:styleId="924">
    <w:name w:val="Абзац списка"/>
    <w:basedOn w:val="914"/>
    <w:next w:val="924"/>
    <w:link w:val="914"/>
    <w:uiPriority w:val="34"/>
    <w:qFormat/>
    <w:pPr>
      <w:pBdr/>
      <w:spacing w:after="200" w:line="276" w:lineRule="auto"/>
      <w:ind w:left="720"/>
      <w:contextualSpacing w:val="true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25">
    <w:name w:val="Текст выноски"/>
    <w:basedOn w:val="914"/>
    <w:next w:val="925"/>
    <w:link w:val="926"/>
    <w:pPr>
      <w:pBdr/>
      <w:spacing/>
      <w:ind/>
    </w:pPr>
    <w:rPr>
      <w:rFonts w:ascii="Segoe UI" w:hAnsi="Segoe UI"/>
      <w:sz w:val="18"/>
      <w:szCs w:val="18"/>
      <w:lang w:val="en-US" w:eastAsia="en-US"/>
    </w:rPr>
  </w:style>
  <w:style w:type="character" w:styleId="926">
    <w:name w:val="Текст выноски Знак"/>
    <w:next w:val="926"/>
    <w:link w:val="925"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NatYamchuk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>Microsoft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revision>36</cp:revision>
  <dcterms:created xsi:type="dcterms:W3CDTF">2018-02-20T10:27:00Z</dcterms:created>
  <dcterms:modified xsi:type="dcterms:W3CDTF">2026-03-14T16:49:10Z</dcterms:modified>
  <cp:version>1048576</cp:version>
</cp:coreProperties>
</file>